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E0" w:rsidRPr="00F50BE0" w:rsidRDefault="00F50BE0" w:rsidP="00F50BE0">
      <w:pPr>
        <w:pStyle w:val="a3"/>
        <w:spacing w:line="330" w:lineRule="atLeast"/>
        <w:jc w:val="right"/>
        <w:rPr>
          <w:rFonts w:ascii="MYRIADPROREGULAR" w:hAnsi="MYRIADPROREGULAR"/>
          <w:sz w:val="22"/>
          <w:szCs w:val="22"/>
        </w:rPr>
      </w:pPr>
      <w:r w:rsidRPr="00F50BE0">
        <w:rPr>
          <w:rFonts w:ascii="MYRIADPROREGULAR" w:hAnsi="MYRIADPROREGULAR" w:hint="eastAsia"/>
          <w:sz w:val="22"/>
          <w:szCs w:val="22"/>
        </w:rPr>
        <w:t>П</w:t>
      </w:r>
      <w:r w:rsidRPr="00F50BE0">
        <w:rPr>
          <w:rFonts w:ascii="MYRIADPROREGULAR" w:hAnsi="MYRIADPROREGULAR"/>
          <w:sz w:val="22"/>
          <w:szCs w:val="22"/>
        </w:rPr>
        <w:t>риложение № 3</w:t>
      </w:r>
    </w:p>
    <w:p w:rsidR="00F50BE0" w:rsidRPr="00F50BE0" w:rsidRDefault="00F50BE0" w:rsidP="00F50BE0">
      <w:pPr>
        <w:pStyle w:val="a3"/>
        <w:spacing w:line="330" w:lineRule="atLeast"/>
        <w:jc w:val="right"/>
        <w:rPr>
          <w:rFonts w:ascii="MYRIADPROREGULAR" w:hAnsi="MYRIADPROREGULAR"/>
          <w:sz w:val="22"/>
          <w:szCs w:val="22"/>
        </w:rPr>
      </w:pPr>
    </w:p>
    <w:p w:rsidR="00F50BE0" w:rsidRDefault="00F50BE0" w:rsidP="00F50BE0">
      <w:pPr>
        <w:pStyle w:val="a3"/>
        <w:spacing w:before="0" w:beforeAutospacing="0" w:after="0" w:afterAutospacing="0" w:line="330" w:lineRule="atLeast"/>
        <w:jc w:val="center"/>
        <w:rPr>
          <w:rFonts w:ascii="MYRIADPROREGULAR" w:hAnsi="MYRIADPROREGULAR"/>
          <w:b/>
          <w:sz w:val="22"/>
          <w:szCs w:val="22"/>
        </w:rPr>
      </w:pPr>
      <w:r w:rsidRPr="00F50BE0">
        <w:rPr>
          <w:rFonts w:ascii="MYRIADPROREGULAR" w:hAnsi="MYRIADPROREGULAR"/>
          <w:b/>
          <w:sz w:val="22"/>
          <w:szCs w:val="22"/>
        </w:rPr>
        <w:t>ПЕРЕЧЕНЬ</w:t>
      </w:r>
      <w:r w:rsidRPr="00F50BE0">
        <w:rPr>
          <w:rFonts w:ascii="MYRIADPROREGULAR" w:hAnsi="MYRIADPROREGULAR"/>
          <w:b/>
          <w:sz w:val="22"/>
          <w:szCs w:val="22"/>
        </w:rPr>
        <w:br/>
        <w:t xml:space="preserve">должностных лиц, к которым применяются специальные обязанности, </w:t>
      </w:r>
    </w:p>
    <w:p w:rsidR="00F50BE0" w:rsidRPr="00F50BE0" w:rsidRDefault="00F50BE0" w:rsidP="00F50BE0">
      <w:pPr>
        <w:pStyle w:val="a3"/>
        <w:spacing w:before="0" w:beforeAutospacing="0" w:after="0" w:afterAutospacing="0" w:line="330" w:lineRule="atLeast"/>
        <w:jc w:val="center"/>
        <w:rPr>
          <w:rFonts w:ascii="MYRIADPROREGULAR" w:hAnsi="MYRIADPROREGULAR"/>
          <w:b/>
          <w:sz w:val="22"/>
          <w:szCs w:val="22"/>
        </w:rPr>
      </w:pPr>
      <w:r w:rsidRPr="00F50BE0">
        <w:rPr>
          <w:rFonts w:ascii="MYRIADPROREGULAR" w:hAnsi="MYRIADPROREGULAR"/>
          <w:b/>
          <w:sz w:val="22"/>
          <w:szCs w:val="22"/>
        </w:rPr>
        <w:t>в связи с предупреждением и противодействием коррупции</w:t>
      </w:r>
      <w:r w:rsidRPr="00F50BE0">
        <w:rPr>
          <w:rFonts w:ascii="MYRIADPROREGULAR" w:hAnsi="MYRIADPROREGULAR"/>
          <w:b/>
          <w:sz w:val="22"/>
          <w:szCs w:val="22"/>
        </w:rPr>
        <w:br/>
        <w:t>Г</w:t>
      </w:r>
      <w:r w:rsidRPr="00F50BE0">
        <w:rPr>
          <w:rFonts w:ascii="MYRIADPROREGULAR" w:hAnsi="MYRIADPROREGULAR"/>
          <w:b/>
          <w:sz w:val="22"/>
          <w:szCs w:val="22"/>
        </w:rPr>
        <w:t>БУ Р</w:t>
      </w:r>
      <w:proofErr w:type="gramStart"/>
      <w:r w:rsidRPr="00F50BE0">
        <w:rPr>
          <w:rFonts w:ascii="MYRIADPROREGULAR" w:hAnsi="MYRIADPROREGULAR"/>
          <w:b/>
          <w:sz w:val="22"/>
          <w:szCs w:val="22"/>
        </w:rPr>
        <w:t>С(</w:t>
      </w:r>
      <w:proofErr w:type="gramEnd"/>
      <w:r w:rsidRPr="00F50BE0">
        <w:rPr>
          <w:rFonts w:ascii="MYRIADPROREGULAR" w:hAnsi="MYRIADPROREGULAR"/>
          <w:b/>
          <w:sz w:val="22"/>
          <w:szCs w:val="22"/>
        </w:rPr>
        <w:t xml:space="preserve">Я) </w:t>
      </w:r>
      <w:r w:rsidRPr="00F50BE0">
        <w:rPr>
          <w:rFonts w:ascii="MYRIADPROREGULAR" w:hAnsi="MYRIADPROREGULAR"/>
          <w:b/>
          <w:sz w:val="22"/>
          <w:szCs w:val="22"/>
        </w:rPr>
        <w:t>«</w:t>
      </w:r>
      <w:r w:rsidRPr="00F50BE0">
        <w:rPr>
          <w:rFonts w:ascii="MYRIADPROREGULAR" w:hAnsi="MYRIADPROREGULAR"/>
          <w:b/>
          <w:sz w:val="22"/>
          <w:szCs w:val="22"/>
        </w:rPr>
        <w:t>Т</w:t>
      </w:r>
      <w:r w:rsidRPr="00F50BE0">
        <w:rPr>
          <w:rFonts w:ascii="MYRIADPROREGULAR" w:hAnsi="MYRIADPROREGULAR"/>
          <w:b/>
          <w:sz w:val="22"/>
          <w:szCs w:val="22"/>
        </w:rPr>
        <w:t>еатр</w:t>
      </w:r>
      <w:r w:rsidRPr="00F50BE0">
        <w:rPr>
          <w:rFonts w:ascii="MYRIADPROREGULAR" w:hAnsi="MYRIADPROREGULAR"/>
          <w:b/>
          <w:sz w:val="22"/>
          <w:szCs w:val="22"/>
        </w:rPr>
        <w:t xml:space="preserve"> юного зрителя</w:t>
      </w:r>
      <w:r w:rsidRPr="00F50BE0">
        <w:rPr>
          <w:rFonts w:ascii="MYRIADPROREGULAR" w:hAnsi="MYRIADPROREGULAR"/>
          <w:b/>
          <w:sz w:val="22"/>
          <w:szCs w:val="22"/>
        </w:rPr>
        <w:t>»</w:t>
      </w:r>
    </w:p>
    <w:p w:rsidR="00D56544" w:rsidRDefault="00D56544" w:rsidP="00D56544">
      <w:pPr>
        <w:pStyle w:val="a3"/>
        <w:spacing w:line="330" w:lineRule="atLeast"/>
        <w:ind w:left="1134"/>
        <w:rPr>
          <w:rFonts w:ascii="MYRIADPROREGULAR" w:hAnsi="MYRIADPROREGULAR"/>
          <w:sz w:val="22"/>
          <w:szCs w:val="22"/>
        </w:rPr>
      </w:pPr>
    </w:p>
    <w:p w:rsidR="00F50BE0" w:rsidRDefault="00781395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/>
          <w:sz w:val="22"/>
          <w:szCs w:val="22"/>
        </w:rPr>
        <w:t xml:space="preserve">- </w:t>
      </w:r>
      <w:r w:rsidR="00F50BE0" w:rsidRPr="00F50BE0">
        <w:rPr>
          <w:rFonts w:ascii="MYRIADPROREGULAR" w:hAnsi="MYRIADPROREGULAR"/>
          <w:sz w:val="22"/>
          <w:szCs w:val="22"/>
        </w:rPr>
        <w:t>д</w:t>
      </w:r>
      <w:r>
        <w:rPr>
          <w:rFonts w:ascii="MYRIADPROREGULAR" w:hAnsi="MYRIADPROREGULAR"/>
          <w:sz w:val="22"/>
          <w:szCs w:val="22"/>
        </w:rPr>
        <w:t>иректор;</w:t>
      </w:r>
      <w:r>
        <w:rPr>
          <w:rFonts w:ascii="MYRIADPROREGULAR" w:hAnsi="MYRIADPROREGULAR"/>
          <w:sz w:val="22"/>
          <w:szCs w:val="22"/>
        </w:rPr>
        <w:br/>
        <w:t>- художественный руководитель</w:t>
      </w:r>
      <w:r w:rsidR="00F50BE0" w:rsidRPr="00F50BE0">
        <w:rPr>
          <w:rFonts w:ascii="MYRIADPROREGULAR" w:hAnsi="MYRIADPROREGULAR"/>
          <w:sz w:val="22"/>
          <w:szCs w:val="22"/>
        </w:rPr>
        <w:t>;</w:t>
      </w:r>
      <w:r w:rsidR="00F50BE0" w:rsidRPr="00F50BE0">
        <w:rPr>
          <w:rFonts w:ascii="MYRIADPROREGULAR" w:hAnsi="MYRIADPROREGULAR"/>
          <w:sz w:val="22"/>
          <w:szCs w:val="22"/>
        </w:rPr>
        <w:br/>
      </w:r>
      <w:r>
        <w:rPr>
          <w:rFonts w:ascii="MYRIADPROREGULAR" w:hAnsi="MYRIADPROREGULAR"/>
          <w:sz w:val="22"/>
          <w:szCs w:val="22"/>
        </w:rPr>
        <w:t>- главный режиссёр</w:t>
      </w:r>
      <w:r w:rsidR="00F50BE0" w:rsidRPr="00F50BE0">
        <w:rPr>
          <w:rFonts w:ascii="MYRIADPROREGULAR" w:hAnsi="MYRIADPROREGULAR"/>
          <w:sz w:val="22"/>
          <w:szCs w:val="22"/>
        </w:rPr>
        <w:t>;</w:t>
      </w:r>
    </w:p>
    <w:p w:rsidR="00781395" w:rsidRDefault="00D56544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/>
          <w:sz w:val="22"/>
          <w:szCs w:val="22"/>
        </w:rPr>
        <w:t xml:space="preserve">- </w:t>
      </w:r>
      <w:r w:rsidR="00F50BE0">
        <w:rPr>
          <w:rFonts w:ascii="MYRIADPROREGULAR" w:hAnsi="MYRIADPROREGULAR"/>
          <w:sz w:val="22"/>
          <w:szCs w:val="22"/>
        </w:rPr>
        <w:t>главный художник;</w:t>
      </w:r>
    </w:p>
    <w:p w:rsidR="00D56544" w:rsidRDefault="00781395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/>
          <w:sz w:val="22"/>
          <w:szCs w:val="22"/>
        </w:rPr>
        <w:t>- главный звукооператор;</w:t>
      </w:r>
      <w:r w:rsidR="00F50BE0" w:rsidRPr="00F50BE0">
        <w:rPr>
          <w:rFonts w:ascii="MYRIADPROREGULAR" w:hAnsi="MYRIADPROREGULAR"/>
          <w:sz w:val="22"/>
          <w:szCs w:val="22"/>
        </w:rPr>
        <w:br/>
      </w:r>
      <w:r>
        <w:rPr>
          <w:rFonts w:ascii="MYRIADPROREGULAR" w:hAnsi="MYRIADPROREGULAR"/>
          <w:sz w:val="22"/>
          <w:szCs w:val="22"/>
        </w:rPr>
        <w:t>-</w:t>
      </w:r>
      <w:r w:rsidR="00F50BE0" w:rsidRPr="00F50BE0">
        <w:rPr>
          <w:rFonts w:ascii="MYRIADPROREGULAR" w:hAnsi="MYRIADPROREGULAR"/>
          <w:sz w:val="22"/>
          <w:szCs w:val="22"/>
        </w:rPr>
        <w:t xml:space="preserve"> главный администратор;</w:t>
      </w:r>
    </w:p>
    <w:p w:rsidR="00D56544" w:rsidRDefault="00D56544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/>
          <w:sz w:val="22"/>
          <w:szCs w:val="22"/>
        </w:rPr>
        <w:t>- менеджер по внешним связям;</w:t>
      </w:r>
      <w:r w:rsidR="00F50BE0" w:rsidRPr="00F50BE0">
        <w:rPr>
          <w:rFonts w:ascii="MYRIADPROREGULAR" w:hAnsi="MYRIADPROREGULAR"/>
          <w:sz w:val="22"/>
          <w:szCs w:val="22"/>
        </w:rPr>
        <w:br/>
      </w:r>
      <w:r w:rsidR="00781395">
        <w:rPr>
          <w:rFonts w:ascii="MYRIADPROREGULAR" w:hAnsi="MYRIADPROREGULAR"/>
          <w:sz w:val="22"/>
          <w:szCs w:val="22"/>
        </w:rPr>
        <w:t>-</w:t>
      </w:r>
      <w:r w:rsidR="00F50BE0" w:rsidRPr="00F50BE0">
        <w:rPr>
          <w:rFonts w:ascii="MYRIADPROREGULAR" w:hAnsi="MYRIADPROREGULAR"/>
          <w:sz w:val="22"/>
          <w:szCs w:val="22"/>
        </w:rPr>
        <w:t xml:space="preserve"> администратор;</w:t>
      </w:r>
      <w:r w:rsidR="00F50BE0" w:rsidRPr="00F50BE0">
        <w:rPr>
          <w:rFonts w:ascii="MYRIADPROREGULAR" w:hAnsi="MYRIADPROREGULAR"/>
          <w:sz w:val="22"/>
          <w:szCs w:val="22"/>
        </w:rPr>
        <w:br/>
      </w:r>
      <w:r w:rsidR="00781395">
        <w:rPr>
          <w:rFonts w:ascii="MYRIADPROREGULAR" w:hAnsi="MYRIADPROREGULAR"/>
          <w:sz w:val="22"/>
          <w:szCs w:val="22"/>
        </w:rPr>
        <w:t>-</w:t>
      </w:r>
      <w:r w:rsidR="00F50BE0" w:rsidRPr="00F50BE0">
        <w:rPr>
          <w:rFonts w:ascii="MYRIADPROREGULAR" w:hAnsi="MYRIADPROREGULAR"/>
          <w:sz w:val="22"/>
          <w:szCs w:val="22"/>
        </w:rPr>
        <w:t xml:space="preserve"> заведующий литературно-драматической частью;</w:t>
      </w:r>
    </w:p>
    <w:p w:rsidR="00D56544" w:rsidRDefault="00D56544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/>
          <w:sz w:val="22"/>
          <w:szCs w:val="22"/>
        </w:rPr>
        <w:t>- заведующий светомузыкальной частью;</w:t>
      </w:r>
      <w:r w:rsidR="00F50BE0" w:rsidRPr="00F50BE0">
        <w:rPr>
          <w:rFonts w:ascii="MYRIADPROREGULAR" w:hAnsi="MYRIADPROREGULAR"/>
          <w:sz w:val="22"/>
          <w:szCs w:val="22"/>
        </w:rPr>
        <w:br/>
      </w:r>
      <w:r w:rsidR="00781395">
        <w:rPr>
          <w:rFonts w:ascii="MYRIADPROREGULAR" w:hAnsi="MYRIADPROREGULAR"/>
          <w:sz w:val="22"/>
          <w:szCs w:val="22"/>
        </w:rPr>
        <w:t>-</w:t>
      </w:r>
      <w:r w:rsidR="00F50BE0" w:rsidRPr="00F50BE0">
        <w:rPr>
          <w:rFonts w:ascii="MYRIADPROREGULAR" w:hAnsi="MYRIADPROREGULAR"/>
          <w:sz w:val="22"/>
          <w:szCs w:val="22"/>
        </w:rPr>
        <w:t xml:space="preserve"> режиссеры;</w:t>
      </w:r>
      <w:r w:rsidR="00F50BE0" w:rsidRPr="00F50BE0">
        <w:rPr>
          <w:rFonts w:ascii="MYRIADPROREGULAR" w:hAnsi="MYRIADPROREGULAR"/>
          <w:sz w:val="22"/>
          <w:szCs w:val="22"/>
        </w:rPr>
        <w:br/>
      </w:r>
      <w:r w:rsidR="00781395">
        <w:rPr>
          <w:rFonts w:ascii="MYRIADPROREGULAR" w:hAnsi="MYRIADPROREGULAR"/>
          <w:sz w:val="22"/>
          <w:szCs w:val="22"/>
        </w:rPr>
        <w:t>-</w:t>
      </w:r>
      <w:r w:rsidR="00F50BE0" w:rsidRPr="00F50BE0">
        <w:rPr>
          <w:rFonts w:ascii="MYRIADPROREGULAR" w:hAnsi="MYRIADPROREGULAR"/>
          <w:sz w:val="22"/>
          <w:szCs w:val="22"/>
        </w:rPr>
        <w:t xml:space="preserve"> </w:t>
      </w:r>
      <w:proofErr w:type="gramStart"/>
      <w:r w:rsidR="00F50BE0" w:rsidRPr="00F50BE0">
        <w:rPr>
          <w:rFonts w:ascii="MYRIADPROREGULAR" w:hAnsi="MYRIADPROREGULAR"/>
          <w:sz w:val="22"/>
          <w:szCs w:val="22"/>
        </w:rPr>
        <w:t>заведующий</w:t>
      </w:r>
      <w:proofErr w:type="gramEnd"/>
      <w:r w:rsidR="00F50BE0" w:rsidRPr="00F50BE0">
        <w:rPr>
          <w:rFonts w:ascii="MYRIADPROREGULAR" w:hAnsi="MYRIADPROREGULAR"/>
          <w:sz w:val="22"/>
          <w:szCs w:val="22"/>
        </w:rPr>
        <w:t xml:space="preserve"> билетной кассы;</w:t>
      </w:r>
    </w:p>
    <w:p w:rsidR="00D56544" w:rsidRDefault="00D56544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r>
        <w:rPr>
          <w:rFonts w:ascii="MYRIADPROREGULAR" w:hAnsi="MYRIADPROREGULAR"/>
          <w:sz w:val="22"/>
          <w:szCs w:val="22"/>
        </w:rPr>
        <w:t>-</w:t>
      </w:r>
      <w:r w:rsidRPr="00F50BE0">
        <w:rPr>
          <w:rFonts w:ascii="MYRIADPROREGULAR" w:hAnsi="MYRIADPROREGULAR"/>
          <w:sz w:val="22"/>
          <w:szCs w:val="22"/>
        </w:rPr>
        <w:t xml:space="preserve"> </w:t>
      </w:r>
      <w:r>
        <w:rPr>
          <w:rFonts w:ascii="MYRIADPROREGULAR" w:hAnsi="MYRIADPROREGULAR"/>
          <w:sz w:val="22"/>
          <w:szCs w:val="22"/>
        </w:rPr>
        <w:t>заведующий хозяйством, инженер по ТБ, ПБ;</w:t>
      </w:r>
      <w:r>
        <w:rPr>
          <w:rFonts w:ascii="MYRIADPROREGULAR" w:hAnsi="MYRIADPROREGULAR"/>
          <w:sz w:val="22"/>
          <w:szCs w:val="22"/>
        </w:rPr>
        <w:br/>
        <w:t>- начальник отдела кадров;</w:t>
      </w:r>
    </w:p>
    <w:p w:rsidR="00F50BE0" w:rsidRPr="00F50BE0" w:rsidRDefault="00781395" w:rsidP="00D56544">
      <w:pPr>
        <w:pStyle w:val="a3"/>
        <w:spacing w:before="0" w:beforeAutospacing="0" w:after="0" w:afterAutospacing="0" w:line="330" w:lineRule="atLeast"/>
        <w:ind w:left="1134"/>
        <w:rPr>
          <w:rFonts w:ascii="MYRIADPROREGULAR" w:hAnsi="MYRIADPROREGULAR"/>
          <w:sz w:val="22"/>
          <w:szCs w:val="22"/>
        </w:rPr>
      </w:pPr>
      <w:bookmarkStart w:id="0" w:name="_GoBack"/>
      <w:bookmarkEnd w:id="0"/>
      <w:r>
        <w:rPr>
          <w:rFonts w:ascii="MYRIADPROREGULAR" w:hAnsi="MYRIADPROREGULAR"/>
          <w:sz w:val="22"/>
          <w:szCs w:val="22"/>
        </w:rPr>
        <w:t>-</w:t>
      </w:r>
      <w:r w:rsidR="00F50BE0" w:rsidRPr="00F50BE0">
        <w:rPr>
          <w:rFonts w:ascii="MYRIADPROREGULAR" w:hAnsi="MYRIADPROREGULAR"/>
          <w:sz w:val="22"/>
          <w:szCs w:val="22"/>
        </w:rPr>
        <w:t xml:space="preserve"> вахтер</w:t>
      </w:r>
      <w:r w:rsidR="00D56544">
        <w:rPr>
          <w:rFonts w:ascii="MYRIADPROREGULAR" w:hAnsi="MYRIADPROREGULAR"/>
          <w:sz w:val="22"/>
          <w:szCs w:val="22"/>
        </w:rPr>
        <w:t>ы</w:t>
      </w:r>
      <w:r w:rsidR="00F50BE0" w:rsidRPr="00F50BE0">
        <w:rPr>
          <w:rFonts w:ascii="MYRIADPROREGULAR" w:hAnsi="MYRIADPROREGULAR"/>
          <w:sz w:val="22"/>
          <w:szCs w:val="22"/>
        </w:rPr>
        <w:t>.</w:t>
      </w:r>
    </w:p>
    <w:sectPr w:rsidR="00F50BE0" w:rsidRPr="00F5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E"/>
    <w:rsid w:val="00781395"/>
    <w:rsid w:val="009E4BEE"/>
    <w:rsid w:val="00D56544"/>
    <w:rsid w:val="00E77C0B"/>
    <w:rsid w:val="00F5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ТЮЗ</dc:creator>
  <cp:keywords/>
  <dc:description/>
  <cp:lastModifiedBy>ТЮЗ</cp:lastModifiedBy>
  <cp:revision>4</cp:revision>
  <cp:lastPrinted>2018-04-26T03:35:00Z</cp:lastPrinted>
  <dcterms:created xsi:type="dcterms:W3CDTF">2018-04-26T03:19:00Z</dcterms:created>
  <dcterms:modified xsi:type="dcterms:W3CDTF">2018-04-26T03:35:00Z</dcterms:modified>
</cp:coreProperties>
</file>